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Start w:id="0" w:name="_GoBack"/>
      <w:bookmarkEnd w:id="0"/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长城小标宋体" w:hAnsi="长城小标宋体" w:eastAsia="长城小标宋体" w:cs="长城小标宋体"/>
          <w:bCs/>
          <w:sz w:val="44"/>
          <w:szCs w:val="44"/>
        </w:rPr>
      </w:pPr>
      <w:r>
        <w:rPr>
          <w:rFonts w:ascii="长城小标宋体" w:hAnsi="长城小标宋体" w:eastAsia="长城小标宋体" w:cs="长城小标宋体"/>
          <w:bCs/>
          <w:sz w:val="44"/>
          <w:szCs w:val="44"/>
        </w:rPr>
        <w:t>营口理工学院资产报废</w:t>
      </w:r>
      <w:r>
        <w:rPr>
          <w:rFonts w:hint="eastAsia" w:ascii="长城小标宋体" w:hAnsi="长城小标宋体" w:eastAsia="长城小标宋体" w:cs="长城小标宋体"/>
          <w:bCs/>
          <w:sz w:val="44"/>
          <w:szCs w:val="44"/>
        </w:rPr>
        <w:t>申请</w:t>
      </w:r>
      <w:r>
        <w:rPr>
          <w:rFonts w:ascii="长城小标宋体" w:hAnsi="长城小标宋体" w:eastAsia="长城小标宋体" w:cs="长城小标宋体"/>
          <w:bCs/>
          <w:sz w:val="44"/>
          <w:szCs w:val="44"/>
        </w:rPr>
        <w:t>表</w:t>
      </w:r>
    </w:p>
    <w:p>
      <w:pPr>
        <w:spacing w:before="120" w:beforeLines="50"/>
        <w:ind w:left="420" w:right="-420" w:rightChars="-200" w:hanging="420" w:hangingChars="175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使用部门：                                                </w:t>
      </w:r>
    </w:p>
    <w:tbl>
      <w:tblPr>
        <w:tblStyle w:val="3"/>
        <w:tblW w:w="9584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75"/>
        <w:gridCol w:w="1200"/>
        <w:gridCol w:w="1351"/>
        <w:gridCol w:w="1418"/>
        <w:gridCol w:w="27"/>
        <w:gridCol w:w="823"/>
        <w:gridCol w:w="1276"/>
        <w:gridCol w:w="1275"/>
        <w:gridCol w:w="141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aps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aps/>
                <w:sz w:val="24"/>
              </w:rPr>
              <w:t>资产编号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aps/>
                <w:sz w:val="24"/>
              </w:rPr>
              <w:t>资产名称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aps/>
                <w:sz w:val="24"/>
              </w:rPr>
              <w:t>规格型号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aps/>
                <w:sz w:val="24"/>
              </w:rPr>
              <w:t>数量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aps/>
                <w:sz w:val="24"/>
              </w:rPr>
              <w:t>单价（元）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aps/>
                <w:sz w:val="24"/>
              </w:rPr>
              <w:t>金额（元）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aps/>
                <w:sz w:val="24"/>
              </w:rPr>
              <w:t>存放地点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  计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exact"/>
          <w:jc w:val="center"/>
        </w:trPr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报废理由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63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资产管理员签字：                               </w:t>
            </w: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4792" w:type="dxa"/>
            <w:gridSpan w:val="6"/>
            <w:noWrap w:val="0"/>
            <w:vAlign w:val="center"/>
          </w:tcPr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部门负责人签字：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年     月    日</w:t>
            </w:r>
          </w:p>
        </w:tc>
        <w:tc>
          <w:tcPr>
            <w:tcW w:w="479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分管领导签字：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年     月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注：本申请单一式二份，使用部门、资产管理处留存。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4710"/>
    <w:rsid w:val="12B553D5"/>
    <w:rsid w:val="37663443"/>
    <w:rsid w:val="43266890"/>
    <w:rsid w:val="446D6B0F"/>
    <w:rsid w:val="47C45B62"/>
    <w:rsid w:val="4FA572DC"/>
    <w:rsid w:val="51B76860"/>
    <w:rsid w:val="696347AF"/>
    <w:rsid w:val="7C9E39D7"/>
    <w:rsid w:val="7FF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2019-05-23T03:10:41Z</dcterms:created>
  <dc:creator>Administrator</dc:creator>
  <cp:lastModifiedBy>Administrator</cp:lastModifiedBy>
  <dcterms:modified xsi:type="dcterms:W3CDTF">2019-05-23T03:12:18Z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